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32"/>
          <w:szCs w:val="32"/>
        </w:rPr>
        <w:t>附件2：主题演讲比赛评分标准（满分100分）</w:t>
      </w:r>
    </w:p>
    <w:p>
      <w:pPr>
        <w:widowControl/>
        <w:shd w:val="clear" w:color="auto" w:fill="FFFFFF"/>
        <w:spacing w:line="520" w:lineRule="exact"/>
        <w:ind w:first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（一）演讲内容（50）</w:t>
      </w:r>
    </w:p>
    <w:p>
      <w:pPr>
        <w:widowControl/>
        <w:shd w:val="clear" w:color="auto" w:fill="FFFFFF"/>
        <w:spacing w:line="520" w:lineRule="exact"/>
        <w:ind w:first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1.主题（20）：主题鲜明深刻，立意新颖，观点正确，见解独到，格调积极向上。</w:t>
      </w:r>
    </w:p>
    <w:p>
      <w:pPr>
        <w:widowControl/>
        <w:shd w:val="clear" w:color="auto" w:fill="FFFFFF"/>
        <w:spacing w:line="520" w:lineRule="exact"/>
        <w:ind w:first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2.材料（15）：材料真实、典型、新颖，内容充实，能联系实际，贴近生活，反映客观事实、具有普遍意义，体现一定的时代精神。</w:t>
      </w:r>
    </w:p>
    <w:p>
      <w:pPr>
        <w:widowControl/>
        <w:shd w:val="clear" w:color="auto" w:fill="FFFFFF"/>
        <w:spacing w:line="520" w:lineRule="exact"/>
        <w:ind w:first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3.结构（15）：结构完整合理，层次分明，论点、论据具有逻辑性；构思巧妙，引人入胜。</w:t>
      </w:r>
    </w:p>
    <w:p>
      <w:pPr>
        <w:widowControl/>
        <w:shd w:val="clear" w:color="auto" w:fill="FFFFFF"/>
        <w:spacing w:line="520" w:lineRule="exact"/>
        <w:ind w:first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（二）语言表达（25）</w:t>
      </w:r>
    </w:p>
    <w:p>
      <w:pPr>
        <w:widowControl/>
        <w:shd w:val="clear" w:color="auto" w:fill="FFFFFF"/>
        <w:spacing w:line="520" w:lineRule="exact"/>
        <w:ind w:first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1.表达（15）:口齿清晰，自然流畅，准确简明，语速适当，富有节奏感。</w:t>
      </w:r>
    </w:p>
    <w:p>
      <w:pPr>
        <w:widowControl/>
        <w:shd w:val="clear" w:color="auto" w:fill="FFFFFF"/>
        <w:spacing w:line="520" w:lineRule="exact"/>
        <w:ind w:first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2.情感（10）:声情并茂，抑扬顿挫，符合情感变化，具有感染力。</w:t>
      </w:r>
    </w:p>
    <w:p>
      <w:pPr>
        <w:widowControl/>
        <w:shd w:val="clear" w:color="auto" w:fill="FFFFFF"/>
        <w:spacing w:line="520" w:lineRule="exact"/>
        <w:ind w:first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（三）形象风度（15）</w:t>
      </w:r>
    </w:p>
    <w:p>
      <w:pPr>
        <w:widowControl/>
        <w:shd w:val="clear" w:color="auto" w:fill="FFFFFF"/>
        <w:spacing w:line="520" w:lineRule="exact"/>
        <w:ind w:first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1.举止（10）:讲究演讲技巧，动作恰当，自然得体，朝气蓬勃，精神饱满。</w:t>
      </w:r>
    </w:p>
    <w:p>
      <w:pPr>
        <w:widowControl/>
        <w:shd w:val="clear" w:color="auto" w:fill="FFFFFF"/>
        <w:spacing w:line="520" w:lineRule="exact"/>
        <w:ind w:first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2.仪态（5）:服装整洁，端庄大方，上下场致意，答谢等。</w:t>
      </w:r>
    </w:p>
    <w:p>
      <w:pPr>
        <w:widowControl/>
        <w:shd w:val="clear" w:color="auto" w:fill="FFFFFF"/>
        <w:spacing w:line="520" w:lineRule="exact"/>
        <w:ind w:first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（四）综合效果(10)</w:t>
      </w:r>
    </w:p>
    <w:p>
      <w:pPr>
        <w:widowControl/>
        <w:shd w:val="clear" w:color="auto" w:fill="FFFFFF"/>
        <w:spacing w:line="520" w:lineRule="exact"/>
        <w:ind w:first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1.综合效果(10):评委根据演讲选手的临场表现作出综合演讲素质的评价。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lNGU1YTA2YTFmYTNiNmVjZjIzMjcyN2JlYmQxYjMifQ=="/>
  </w:docVars>
  <w:rsids>
    <w:rsidRoot w:val="002B669F"/>
    <w:rsid w:val="000047CF"/>
    <w:rsid w:val="002B669F"/>
    <w:rsid w:val="003B00E5"/>
    <w:rsid w:val="008C4C7C"/>
    <w:rsid w:val="00D11581"/>
    <w:rsid w:val="67E5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2</TotalTime>
  <ScaleCrop>false</ScaleCrop>
  <LinksUpToDate>false</LinksUpToDate>
  <CharactersWithSpaces>386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2023-09-27T04:07:00Z</dcterms:created>
  <dc:creator>sunway</dc:creator>
  <cp:lastModifiedBy>sun</cp:lastModifiedBy>
  <dcterms:modified xsi:type="dcterms:W3CDTF">2023-09-28T01:03:48Z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08B110CD642D497C826F4B2CD91BA5B9_12</vt:lpwstr>
  </property>
</Properties>
</file>